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7BF5" w14:textId="7029EAD0" w:rsidR="008A2C65" w:rsidRPr="008A2C65" w:rsidRDefault="008A2C65" w:rsidP="008A2C65">
      <w:pPr>
        <w:shd w:val="clear" w:color="auto" w:fill="FFFFFF"/>
        <w:spacing w:after="75" w:line="240" w:lineRule="auto"/>
        <w:rPr>
          <w:rFonts w:ascii="DIN W01 Cond Medium" w:eastAsia="Times New Roman" w:hAnsi="DIN W01 Cond Medium" w:cs="Times New Roman"/>
          <w:caps/>
          <w:color w:val="FFFFFF"/>
          <w:sz w:val="27"/>
          <w:szCs w:val="27"/>
        </w:rPr>
      </w:pPr>
      <w:r>
        <w:rPr>
          <w:rFonts w:ascii="DIN W01 Cond Medium" w:eastAsia="Times New Roman" w:hAnsi="DIN W01 Cond Medium" w:cs="Times New Roman"/>
          <w:caps/>
          <w:color w:val="FFFFFF"/>
          <w:sz w:val="27"/>
          <w:szCs w:val="27"/>
        </w:rPr>
        <w:t>l</w:t>
      </w:r>
      <w:r>
        <w:rPr>
          <w:rFonts w:ascii="DIN W01 Cond Medium" w:eastAsia="Times New Roman" w:hAnsi="DIN W01 Cond Medium" w:cs="Times New Roman"/>
          <w:caps/>
          <w:color w:val="FFFFFF"/>
          <w:sz w:val="27"/>
          <w:szCs w:val="27"/>
        </w:rPr>
        <w:tab/>
      </w:r>
      <w:r w:rsidRPr="008A2C65">
        <w:rPr>
          <w:rFonts w:ascii="DIN W01 Cond Medium" w:eastAsia="Times New Roman" w:hAnsi="DIN W01 Cond Medium" w:cs="Times New Roman"/>
          <w:caps/>
          <w:color w:val="FFFFFF"/>
          <w:sz w:val="27"/>
          <w:szCs w:val="27"/>
        </w:rPr>
        <w:t>CONTACT:</w:t>
      </w:r>
    </w:p>
    <w:p w14:paraId="741CA508" w14:textId="02A4C554" w:rsidR="008A2C65" w:rsidRPr="00E70BF2" w:rsidRDefault="003B1916" w:rsidP="008A2C65">
      <w:pPr>
        <w:pStyle w:val="NormalWeb"/>
        <w:shd w:val="clear" w:color="auto" w:fill="FFFFFF"/>
        <w:spacing w:before="0" w:beforeAutospacing="0" w:after="375" w:afterAutospacing="0"/>
        <w:rPr>
          <w:rFonts w:ascii="Arial" w:hAnsi="Arial" w:cs="Arial"/>
          <w:color w:val="0070C0"/>
        </w:rPr>
      </w:pPr>
      <w:r>
        <w:rPr>
          <w:rFonts w:ascii="Arial" w:hAnsi="Arial" w:cs="Arial"/>
        </w:rPr>
        <w:t>Justin H. Jenkins</w:t>
      </w:r>
      <w:r w:rsidR="00E70BF2">
        <w:rPr>
          <w:rFonts w:ascii="Arial" w:hAnsi="Arial" w:cs="Arial"/>
          <w:color w:val="0070C0"/>
        </w:rPr>
        <w:br/>
      </w:r>
      <w:r w:rsidR="008A2C65" w:rsidRPr="008A2C65">
        <w:rPr>
          <w:rFonts w:ascii="Arial" w:hAnsi="Arial" w:cs="Arial"/>
          <w:color w:val="0070C0"/>
        </w:rPr>
        <w:br/>
      </w:r>
      <w:r w:rsidR="00E70BF2" w:rsidRPr="00E70BF2">
        <w:rPr>
          <w:rFonts w:ascii="Arial" w:hAnsi="Arial" w:cs="Arial"/>
        </w:rPr>
        <w:t>P</w:t>
      </w:r>
      <w:r w:rsidR="00E70BF2">
        <w:rPr>
          <w:rFonts w:ascii="Arial" w:hAnsi="Arial" w:cs="Arial"/>
          <w:color w:val="0070C0"/>
        </w:rPr>
        <w:t xml:space="preserve"> / </w:t>
      </w:r>
      <w:r>
        <w:rPr>
          <w:rFonts w:ascii="Arial" w:hAnsi="Arial" w:cs="Arial"/>
          <w:color w:val="0070C0"/>
        </w:rPr>
        <w:t>212.372.7501</w:t>
      </w:r>
      <w:r w:rsidR="00E70BF2">
        <w:rPr>
          <w:rFonts w:ascii="Arial" w:hAnsi="Arial" w:cs="Arial"/>
          <w:color w:val="0070C0"/>
        </w:rPr>
        <w:br/>
      </w:r>
      <w:r w:rsidR="008A2C65">
        <w:rPr>
          <w:rFonts w:ascii="Arial" w:hAnsi="Arial" w:cs="Arial"/>
          <w:color w:val="333333"/>
        </w:rPr>
        <w:br/>
      </w:r>
      <w:r w:rsidR="00E70BF2" w:rsidRPr="00E70BF2">
        <w:rPr>
          <w:rFonts w:ascii="Arial" w:hAnsi="Arial" w:cs="Arial"/>
        </w:rPr>
        <w:t>E</w:t>
      </w:r>
      <w:r w:rsidR="00E70BF2">
        <w:rPr>
          <w:rFonts w:ascii="Arial" w:hAnsi="Arial" w:cs="Arial"/>
          <w:color w:val="0070C0"/>
        </w:rPr>
        <w:t xml:space="preserve"> / </w:t>
      </w:r>
      <w:r>
        <w:rPr>
          <w:rFonts w:ascii="Arial" w:hAnsi="Arial" w:cs="Arial"/>
          <w:color w:val="0070C0"/>
        </w:rPr>
        <w:t>justin</w:t>
      </w:r>
      <w:r w:rsidR="008A2C65" w:rsidRPr="008A2C65">
        <w:rPr>
          <w:rFonts w:ascii="Arial" w:hAnsi="Arial" w:cs="Arial"/>
          <w:color w:val="0070C0"/>
        </w:rPr>
        <w:t>@bcdavenport.com</w:t>
      </w:r>
    </w:p>
    <w:p w14:paraId="1ADF496F" w14:textId="77777777" w:rsidR="003B1916" w:rsidRDefault="003B1916" w:rsidP="003B191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During my first week as a lawyer, I found myself in the court room, staring up at a judge waiting to argue a motion, nervous as a long-tailed cat in a room full of rocking chairs.  I argued that motion, prevailed for my client, and fell in love with the court room.  I’ve been a trial lawyer ever since.  And I no longer fear those rocking chairs.</w:t>
      </w:r>
    </w:p>
    <w:p w14:paraId="0310F9AD" w14:textId="33DF7EC2" w:rsidR="003B1916" w:rsidRDefault="003B1916" w:rsidP="003B191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 xml:space="preserve">Now, </w:t>
      </w:r>
      <w:r w:rsidR="00217E93">
        <w:rPr>
          <w:rFonts w:ascii="Arial" w:hAnsi="Arial" w:cs="Arial"/>
          <w:color w:val="333333"/>
        </w:rPr>
        <w:t>sixteen</w:t>
      </w:r>
      <w:r>
        <w:rPr>
          <w:rFonts w:ascii="Arial" w:hAnsi="Arial" w:cs="Arial"/>
          <w:color w:val="333333"/>
        </w:rPr>
        <w:t xml:space="preserve"> years later, I continue to fight for my clients in the court room and beyond.  I’ve tried many jury and bench trials, as well as arbitrations, across the United States, which have allowed me to excel in representing my clients in disputes involving Low Income Housing Tax Credit (“LIHTC”) partnerships,</w:t>
      </w:r>
      <w:r w:rsidR="00217E93">
        <w:rPr>
          <w:rFonts w:ascii="Arial" w:hAnsi="Arial" w:cs="Arial"/>
          <w:color w:val="333333"/>
        </w:rPr>
        <w:t xml:space="preserve"> Trusts and Estates, </w:t>
      </w:r>
      <w:r>
        <w:rPr>
          <w:rFonts w:ascii="Arial" w:hAnsi="Arial" w:cs="Arial"/>
          <w:color w:val="333333"/>
        </w:rPr>
        <w:t>financial services and real estate/construction projects.</w:t>
      </w:r>
    </w:p>
    <w:p w14:paraId="701D909C" w14:textId="04BE8B39" w:rsidR="00217E93" w:rsidRDefault="00217E93" w:rsidP="00217E93">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 xml:space="preserve">In the LIHTC industry, I represent real estate developers, including non-profit and for-profit developers, to help them preserve affordable housing as their projects exit the LIHTC 15-year Compliance Period.  Many such clients find themselves faced off against investor partners who were not the original partners to the projects that acquired pools of partnership interests around the country – known in the industry as Aggregators – that use any means necessary to extract unintended residual value from LIHTC partnerships.  There are insufficient levels of affordable housing in the United States and fighting this growing practice, and preserving the existing (and future) affordable housing projects, is paramount to meeting the housing needs of the nation.  </w:t>
      </w:r>
    </w:p>
    <w:p w14:paraId="3D4706DD" w14:textId="77777777" w:rsidR="003B1916" w:rsidRDefault="003B1916" w:rsidP="003B191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When it comes to Trusts and Estates, I help families, Trustees, Personal Representatives, and businesses navigate the high-stress, life-altering disputes that arise when family members and business leaders become incapacitated or pass away.  While I always seek out amicable business resolutions or to preserve family relationships for my clients, sometimes clients are unable to resolve things outside of the court room.  My clients can trust that if we cannot find that amicable resolution, that I will fight harder than anyone to protect their interests and to achieve the outcome they deserve.</w:t>
      </w:r>
    </w:p>
    <w:p w14:paraId="0F8C7F63" w14:textId="5D8B4A0F" w:rsidR="003B1916" w:rsidRDefault="003B1916" w:rsidP="003B191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I also</w:t>
      </w:r>
      <w:r w:rsidR="00217E93">
        <w:rPr>
          <w:rFonts w:ascii="Arial" w:hAnsi="Arial" w:cs="Arial"/>
          <w:color w:val="333333"/>
        </w:rPr>
        <w:t xml:space="preserve"> </w:t>
      </w:r>
      <w:r>
        <w:rPr>
          <w:rFonts w:ascii="Arial" w:hAnsi="Arial" w:cs="Arial"/>
          <w:color w:val="333333"/>
        </w:rPr>
        <w:t>counsel clients in real estate and construction disputes, representing both developers, property owners and real estate investors in litigation</w:t>
      </w:r>
      <w:r w:rsidR="00217E93">
        <w:rPr>
          <w:rFonts w:ascii="Arial" w:hAnsi="Arial" w:cs="Arial"/>
          <w:color w:val="333333"/>
        </w:rPr>
        <w:t xml:space="preserve"> of all types.</w:t>
      </w:r>
    </w:p>
    <w:p w14:paraId="1BFFBAAE" w14:textId="77777777" w:rsidR="003B1916" w:rsidRDefault="003B1916" w:rsidP="003B1916">
      <w:pPr>
        <w:pStyle w:val="NormalWeb"/>
        <w:shd w:val="clear" w:color="auto" w:fill="FFFFFF"/>
        <w:spacing w:before="0" w:beforeAutospacing="0" w:after="375" w:afterAutospacing="0"/>
        <w:jc w:val="both"/>
        <w:rPr>
          <w:rFonts w:ascii="Arial" w:hAnsi="Arial" w:cs="Arial"/>
          <w:color w:val="333333"/>
        </w:rPr>
      </w:pPr>
      <w:r>
        <w:rPr>
          <w:rFonts w:ascii="Arial" w:hAnsi="Arial" w:cs="Arial"/>
          <w:color w:val="333333"/>
        </w:rPr>
        <w:t>Outside of work, it’s always family first, then football – especially my Longhorns – and golf.</w:t>
      </w:r>
    </w:p>
    <w:p w14:paraId="615201EE" w14:textId="663996C0" w:rsidR="003B1916" w:rsidRDefault="003B1916" w:rsidP="003B1916">
      <w:pPr>
        <w:pStyle w:val="htext"/>
        <w:spacing w:before="0" w:beforeAutospacing="0" w:after="75" w:afterAutospacing="0"/>
        <w:rPr>
          <w:rFonts w:ascii="DIN W01 Cond Medium" w:hAnsi="DIN W01 Cond Medium"/>
          <w:caps/>
          <w:color w:val="FFFFFF"/>
          <w:sz w:val="27"/>
          <w:szCs w:val="27"/>
        </w:rPr>
      </w:pPr>
      <w:r>
        <w:rPr>
          <w:rFonts w:ascii="DIN W01 Cond Medium" w:hAnsi="DIN W01 Cond Medium"/>
          <w:caps/>
          <w:color w:val="FFFFFF"/>
          <w:sz w:val="27"/>
          <w:szCs w:val="27"/>
        </w:rPr>
        <w:t>TACT:</w:t>
      </w:r>
    </w:p>
    <w:p w14:paraId="32FED29B" w14:textId="5C68A6A2" w:rsidR="003B1916" w:rsidRDefault="003B1916"/>
    <w:p w14:paraId="35CD70B7" w14:textId="77777777" w:rsidR="00217E93" w:rsidRDefault="00217E93"/>
    <w:p w14:paraId="1BB4AADE" w14:textId="729C5B26" w:rsidR="003B1916" w:rsidRPr="003B1916" w:rsidRDefault="003B1916" w:rsidP="003B1916">
      <w:pPr>
        <w:pStyle w:val="htext"/>
        <w:shd w:val="clear" w:color="auto" w:fill="FFFFFF"/>
        <w:spacing w:before="0" w:beforeAutospacing="0" w:after="150" w:afterAutospacing="0"/>
        <w:rPr>
          <w:rFonts w:ascii="DIN W01 Cond Medium" w:hAnsi="DIN W01 Cond Medium"/>
          <w:caps/>
          <w:color w:val="333333"/>
          <w:sz w:val="27"/>
          <w:szCs w:val="27"/>
        </w:rPr>
      </w:pPr>
      <w:r w:rsidRPr="003B1916">
        <w:rPr>
          <w:rFonts w:ascii="DIN W01 Cond Medium" w:hAnsi="DIN W01 Cond Medium"/>
          <w:caps/>
          <w:color w:val="333333"/>
          <w:sz w:val="27"/>
          <w:szCs w:val="27"/>
        </w:rPr>
        <w:t>HONORS &amp; AWARDS</w:t>
      </w:r>
    </w:p>
    <w:p w14:paraId="7D0BC296" w14:textId="77777777" w:rsidR="003B1916" w:rsidRPr="006F7C80" w:rsidRDefault="003B1916" w:rsidP="003B1916">
      <w:pPr>
        <w:pStyle w:val="Heading6"/>
        <w:shd w:val="clear" w:color="auto" w:fill="FFFFFF"/>
        <w:spacing w:before="0" w:after="75" w:line="360" w:lineRule="atLeast"/>
        <w:rPr>
          <w:rFonts w:ascii="Arial" w:hAnsi="Arial" w:cs="Arial"/>
          <w:color w:val="333333"/>
          <w:sz w:val="27"/>
          <w:szCs w:val="27"/>
        </w:rPr>
      </w:pPr>
      <w:r w:rsidRPr="006F7C80">
        <w:rPr>
          <w:rFonts w:ascii="Arial" w:hAnsi="Arial" w:cs="Arial"/>
          <w:color w:val="333333"/>
          <w:sz w:val="27"/>
          <w:szCs w:val="27"/>
        </w:rPr>
        <w:t>Rising Stars</w:t>
      </w:r>
    </w:p>
    <w:p w14:paraId="473500AF" w14:textId="77777777" w:rsidR="003B1916" w:rsidRPr="006F7C80" w:rsidRDefault="003B1916" w:rsidP="003B1916">
      <w:pPr>
        <w:pStyle w:val="slabel"/>
        <w:shd w:val="clear" w:color="auto" w:fill="FFFFFF"/>
        <w:spacing w:before="0" w:beforeAutospacing="0" w:after="75" w:afterAutospacing="0" w:line="270" w:lineRule="atLeast"/>
        <w:rPr>
          <w:rFonts w:ascii="Arial" w:hAnsi="Arial" w:cs="Arial"/>
          <w:color w:val="4A4A4A"/>
          <w:sz w:val="20"/>
          <w:szCs w:val="20"/>
        </w:rPr>
      </w:pPr>
      <w:r w:rsidRPr="006F7C80">
        <w:rPr>
          <w:rFonts w:ascii="Arial" w:hAnsi="Arial" w:cs="Arial"/>
          <w:color w:val="4A4A4A"/>
          <w:sz w:val="20"/>
          <w:szCs w:val="20"/>
        </w:rPr>
        <w:t>Minnesota Super Lawyers®, 2013-2019</w:t>
      </w:r>
    </w:p>
    <w:p w14:paraId="57680DB8" w14:textId="77777777" w:rsidR="003B1916" w:rsidRPr="006F7C80" w:rsidRDefault="003B1916" w:rsidP="003B1916">
      <w:pPr>
        <w:pStyle w:val="Heading6"/>
        <w:shd w:val="clear" w:color="auto" w:fill="FFFFFF"/>
        <w:spacing w:before="0" w:after="75" w:line="360" w:lineRule="atLeast"/>
        <w:rPr>
          <w:rFonts w:ascii="Arial" w:hAnsi="Arial" w:cs="Arial"/>
          <w:color w:val="333333"/>
          <w:sz w:val="27"/>
          <w:szCs w:val="27"/>
        </w:rPr>
      </w:pPr>
      <w:r w:rsidRPr="006F7C80">
        <w:rPr>
          <w:rFonts w:ascii="Arial" w:hAnsi="Arial" w:cs="Arial"/>
          <w:color w:val="333333"/>
          <w:sz w:val="27"/>
          <w:szCs w:val="27"/>
        </w:rPr>
        <w:t>The Best Lawyers in America©</w:t>
      </w:r>
    </w:p>
    <w:p w14:paraId="4DE32502" w14:textId="5E9679A8" w:rsidR="003B1916" w:rsidRDefault="003B1916" w:rsidP="003B1916">
      <w:pPr>
        <w:pStyle w:val="slabel"/>
        <w:shd w:val="clear" w:color="auto" w:fill="FFFFFF"/>
        <w:spacing w:before="0" w:beforeAutospacing="0" w:after="75" w:afterAutospacing="0" w:line="270" w:lineRule="atLeast"/>
        <w:rPr>
          <w:rFonts w:ascii="Tisa W01 Italic" w:hAnsi="Tisa W01 Italic" w:cs="Arial"/>
          <w:color w:val="4A4A4A"/>
          <w:sz w:val="20"/>
          <w:szCs w:val="20"/>
        </w:rPr>
      </w:pPr>
      <w:r w:rsidRPr="006F7C80">
        <w:rPr>
          <w:rFonts w:ascii="Arial" w:hAnsi="Arial" w:cs="Arial"/>
          <w:color w:val="4A4A4A"/>
          <w:sz w:val="20"/>
          <w:szCs w:val="20"/>
        </w:rPr>
        <w:t>Litigation - Trusts &amp; Estates, 2021</w:t>
      </w:r>
    </w:p>
    <w:p w14:paraId="4DC601DD" w14:textId="77777777" w:rsidR="006F7C80" w:rsidRDefault="006F7C80" w:rsidP="003B1916">
      <w:pPr>
        <w:pStyle w:val="slabel"/>
        <w:shd w:val="clear" w:color="auto" w:fill="FFFFFF"/>
        <w:spacing w:before="0" w:beforeAutospacing="0" w:after="75" w:afterAutospacing="0" w:line="270" w:lineRule="atLeast"/>
        <w:rPr>
          <w:rFonts w:ascii="Tisa W01 Italic" w:hAnsi="Tisa W01 Italic" w:cs="Arial"/>
          <w:color w:val="4A4A4A"/>
          <w:sz w:val="20"/>
          <w:szCs w:val="20"/>
        </w:rPr>
      </w:pPr>
    </w:p>
    <w:p w14:paraId="1E0F9D6A" w14:textId="77777777" w:rsidR="003B1916" w:rsidRPr="006F7C80" w:rsidRDefault="003B1916" w:rsidP="006F7C80">
      <w:pPr>
        <w:pStyle w:val="htext"/>
        <w:shd w:val="clear" w:color="auto" w:fill="FFFFFF"/>
        <w:spacing w:before="0" w:beforeAutospacing="0" w:after="150" w:afterAutospacing="0"/>
        <w:rPr>
          <w:rFonts w:ascii="DIN W01 Cond Medium" w:hAnsi="DIN W01 Cond Medium"/>
          <w:caps/>
          <w:color w:val="333333"/>
          <w:sz w:val="27"/>
          <w:szCs w:val="27"/>
        </w:rPr>
      </w:pPr>
      <w:r w:rsidRPr="006F7C80">
        <w:rPr>
          <w:rFonts w:ascii="DIN W01 Cond Medium" w:hAnsi="DIN W01 Cond Medium"/>
          <w:caps/>
          <w:color w:val="333333"/>
          <w:sz w:val="27"/>
          <w:szCs w:val="27"/>
        </w:rPr>
        <w:t>ASSOCIATIONS &amp; MEMBERSHIPS</w:t>
      </w:r>
    </w:p>
    <w:p w14:paraId="07DCABB6" w14:textId="75F95794" w:rsidR="003B1916" w:rsidRPr="006F7C80" w:rsidRDefault="003B1916" w:rsidP="003B1916">
      <w:pPr>
        <w:pStyle w:val="slabel"/>
        <w:shd w:val="clear" w:color="auto" w:fill="FFFFFF"/>
        <w:spacing w:before="0" w:beforeAutospacing="0" w:after="75" w:afterAutospacing="0" w:line="270" w:lineRule="atLeast"/>
        <w:rPr>
          <w:rFonts w:ascii="Arial" w:hAnsi="Arial" w:cs="Arial"/>
          <w:color w:val="4A4A4A"/>
          <w:sz w:val="20"/>
          <w:szCs w:val="20"/>
        </w:rPr>
      </w:pPr>
    </w:p>
    <w:sectPr w:rsidR="003B1916" w:rsidRPr="006F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W01 Cond Medium">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sa W01 Italic">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30FDA"/>
    <w:multiLevelType w:val="hybridMultilevel"/>
    <w:tmpl w:val="557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1E77"/>
    <w:multiLevelType w:val="hybridMultilevel"/>
    <w:tmpl w:val="C3A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42E2D"/>
    <w:multiLevelType w:val="hybridMultilevel"/>
    <w:tmpl w:val="61C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46204"/>
    <w:multiLevelType w:val="multilevel"/>
    <w:tmpl w:val="D9D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D2DE3"/>
    <w:multiLevelType w:val="multilevel"/>
    <w:tmpl w:val="466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91A14"/>
    <w:multiLevelType w:val="multilevel"/>
    <w:tmpl w:val="4684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C27C9"/>
    <w:multiLevelType w:val="multilevel"/>
    <w:tmpl w:val="0BD6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65"/>
    <w:rsid w:val="000F0267"/>
    <w:rsid w:val="00112FED"/>
    <w:rsid w:val="00127E84"/>
    <w:rsid w:val="002101BF"/>
    <w:rsid w:val="00217E93"/>
    <w:rsid w:val="002560FF"/>
    <w:rsid w:val="002A3E0C"/>
    <w:rsid w:val="003645AC"/>
    <w:rsid w:val="003B1916"/>
    <w:rsid w:val="004477E8"/>
    <w:rsid w:val="004B4F8E"/>
    <w:rsid w:val="0059462E"/>
    <w:rsid w:val="005A12DA"/>
    <w:rsid w:val="006F7C80"/>
    <w:rsid w:val="007060F4"/>
    <w:rsid w:val="00717005"/>
    <w:rsid w:val="00807ADE"/>
    <w:rsid w:val="008844F2"/>
    <w:rsid w:val="008973F9"/>
    <w:rsid w:val="008A2C65"/>
    <w:rsid w:val="00907E0F"/>
    <w:rsid w:val="009C75AE"/>
    <w:rsid w:val="00B07E4A"/>
    <w:rsid w:val="00B71410"/>
    <w:rsid w:val="00D7285B"/>
    <w:rsid w:val="00E70BF2"/>
    <w:rsid w:val="00F14F97"/>
    <w:rsid w:val="00FB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8B61"/>
  <w15:chartTrackingRefBased/>
  <w15:docId w15:val="{80BF1F7B-2EF4-4811-87EE-C11A6C16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19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9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B191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2C65"/>
    <w:rPr>
      <w:i/>
      <w:iCs/>
    </w:rPr>
  </w:style>
  <w:style w:type="paragraph" w:customStyle="1" w:styleId="htext">
    <w:name w:val="htext"/>
    <w:basedOn w:val="Normal"/>
    <w:rsid w:val="008A2C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2C65"/>
    <w:rPr>
      <w:color w:val="0000FF"/>
      <w:u w:val="single"/>
    </w:rPr>
  </w:style>
  <w:style w:type="character" w:customStyle="1" w:styleId="sr-only">
    <w:name w:val="sr-only"/>
    <w:basedOn w:val="DefaultParagraphFont"/>
    <w:rsid w:val="008A2C65"/>
  </w:style>
  <w:style w:type="paragraph" w:styleId="ListParagraph">
    <w:name w:val="List Paragraph"/>
    <w:basedOn w:val="Normal"/>
    <w:uiPriority w:val="34"/>
    <w:qFormat/>
    <w:rsid w:val="00B07E4A"/>
    <w:pPr>
      <w:ind w:left="720"/>
      <w:contextualSpacing/>
    </w:pPr>
  </w:style>
  <w:style w:type="character" w:customStyle="1" w:styleId="Heading3Char">
    <w:name w:val="Heading 3 Char"/>
    <w:basedOn w:val="DefaultParagraphFont"/>
    <w:link w:val="Heading3"/>
    <w:uiPriority w:val="9"/>
    <w:rsid w:val="003B19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916"/>
    <w:rPr>
      <w:rFonts w:ascii="Times New Roman" w:eastAsia="Times New Roman" w:hAnsi="Times New Roman" w:cs="Times New Roman"/>
      <w:b/>
      <w:bCs/>
      <w:sz w:val="24"/>
      <w:szCs w:val="24"/>
    </w:rPr>
  </w:style>
  <w:style w:type="character" w:styleId="Strong">
    <w:name w:val="Strong"/>
    <w:basedOn w:val="DefaultParagraphFont"/>
    <w:uiPriority w:val="22"/>
    <w:qFormat/>
    <w:rsid w:val="003B1916"/>
    <w:rPr>
      <w:b/>
      <w:bCs/>
    </w:rPr>
  </w:style>
  <w:style w:type="character" w:customStyle="1" w:styleId="sep">
    <w:name w:val="sep"/>
    <w:basedOn w:val="DefaultParagraphFont"/>
    <w:rsid w:val="003B1916"/>
  </w:style>
  <w:style w:type="paragraph" w:customStyle="1" w:styleId="dtext">
    <w:name w:val="dtext"/>
    <w:basedOn w:val="Normal"/>
    <w:rsid w:val="003B1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B1916"/>
    <w:rPr>
      <w:rFonts w:asciiTheme="majorHAnsi" w:eastAsiaTheme="majorEastAsia" w:hAnsiTheme="majorHAnsi" w:cstheme="majorBidi"/>
      <w:color w:val="1F3763" w:themeColor="accent1" w:themeShade="7F"/>
    </w:rPr>
  </w:style>
  <w:style w:type="paragraph" w:customStyle="1" w:styleId="slabel">
    <w:name w:val="slabel"/>
    <w:basedOn w:val="Normal"/>
    <w:rsid w:val="003B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85757">
      <w:bodyDiv w:val="1"/>
      <w:marLeft w:val="0"/>
      <w:marRight w:val="0"/>
      <w:marTop w:val="0"/>
      <w:marBottom w:val="0"/>
      <w:divBdr>
        <w:top w:val="none" w:sz="0" w:space="0" w:color="auto"/>
        <w:left w:val="none" w:sz="0" w:space="0" w:color="auto"/>
        <w:bottom w:val="none" w:sz="0" w:space="0" w:color="auto"/>
        <w:right w:val="none" w:sz="0" w:space="0" w:color="auto"/>
      </w:divBdr>
    </w:div>
    <w:div w:id="954865530">
      <w:bodyDiv w:val="1"/>
      <w:marLeft w:val="0"/>
      <w:marRight w:val="0"/>
      <w:marTop w:val="0"/>
      <w:marBottom w:val="0"/>
      <w:divBdr>
        <w:top w:val="none" w:sz="0" w:space="0" w:color="auto"/>
        <w:left w:val="none" w:sz="0" w:space="0" w:color="auto"/>
        <w:bottom w:val="none" w:sz="0" w:space="0" w:color="auto"/>
        <w:right w:val="none" w:sz="0" w:space="0" w:color="auto"/>
      </w:divBdr>
    </w:div>
    <w:div w:id="1022784137">
      <w:bodyDiv w:val="1"/>
      <w:marLeft w:val="0"/>
      <w:marRight w:val="0"/>
      <w:marTop w:val="0"/>
      <w:marBottom w:val="0"/>
      <w:divBdr>
        <w:top w:val="none" w:sz="0" w:space="0" w:color="auto"/>
        <w:left w:val="none" w:sz="0" w:space="0" w:color="auto"/>
        <w:bottom w:val="none" w:sz="0" w:space="0" w:color="auto"/>
        <w:right w:val="none" w:sz="0" w:space="0" w:color="auto"/>
      </w:divBdr>
      <w:divsChild>
        <w:div w:id="1083138431">
          <w:marLeft w:val="0"/>
          <w:marRight w:val="0"/>
          <w:marTop w:val="0"/>
          <w:marBottom w:val="0"/>
          <w:divBdr>
            <w:top w:val="none" w:sz="0" w:space="0" w:color="auto"/>
            <w:left w:val="none" w:sz="0" w:space="0" w:color="auto"/>
            <w:bottom w:val="none" w:sz="0" w:space="0" w:color="auto"/>
            <w:right w:val="none" w:sz="0" w:space="0" w:color="auto"/>
          </w:divBdr>
          <w:divsChild>
            <w:div w:id="1612083723">
              <w:marLeft w:val="0"/>
              <w:marRight w:val="0"/>
              <w:marTop w:val="0"/>
              <w:marBottom w:val="0"/>
              <w:divBdr>
                <w:top w:val="none" w:sz="0" w:space="0" w:color="auto"/>
                <w:left w:val="none" w:sz="0" w:space="0" w:color="auto"/>
                <w:bottom w:val="none" w:sz="0" w:space="0" w:color="auto"/>
                <w:right w:val="none" w:sz="0" w:space="0" w:color="auto"/>
              </w:divBdr>
              <w:divsChild>
                <w:div w:id="313342327">
                  <w:marLeft w:val="0"/>
                  <w:marRight w:val="0"/>
                  <w:marTop w:val="0"/>
                  <w:marBottom w:val="750"/>
                  <w:divBdr>
                    <w:top w:val="none" w:sz="0" w:space="0" w:color="auto"/>
                    <w:left w:val="none" w:sz="0" w:space="0" w:color="auto"/>
                    <w:bottom w:val="none" w:sz="0" w:space="0" w:color="auto"/>
                    <w:right w:val="none" w:sz="0" w:space="0" w:color="auto"/>
                  </w:divBdr>
                </w:div>
                <w:div w:id="729575369">
                  <w:marLeft w:val="0"/>
                  <w:marRight w:val="0"/>
                  <w:marTop w:val="0"/>
                  <w:marBottom w:val="450"/>
                  <w:divBdr>
                    <w:top w:val="none" w:sz="0" w:space="0" w:color="auto"/>
                    <w:left w:val="none" w:sz="0" w:space="0" w:color="auto"/>
                    <w:bottom w:val="none" w:sz="0" w:space="0" w:color="auto"/>
                    <w:right w:val="none" w:sz="0" w:space="0" w:color="auto"/>
                  </w:divBdr>
                </w:div>
                <w:div w:id="548567546">
                  <w:marLeft w:val="0"/>
                  <w:marRight w:val="0"/>
                  <w:marTop w:val="0"/>
                  <w:marBottom w:val="450"/>
                  <w:divBdr>
                    <w:top w:val="none" w:sz="0" w:space="0" w:color="auto"/>
                    <w:left w:val="none" w:sz="0" w:space="0" w:color="auto"/>
                    <w:bottom w:val="none" w:sz="0" w:space="0" w:color="auto"/>
                    <w:right w:val="none" w:sz="0" w:space="0" w:color="auto"/>
                  </w:divBdr>
                </w:div>
                <w:div w:id="366950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9836255">
          <w:marLeft w:val="0"/>
          <w:marRight w:val="0"/>
          <w:marTop w:val="0"/>
          <w:marBottom w:val="0"/>
          <w:divBdr>
            <w:top w:val="none" w:sz="0" w:space="0" w:color="auto"/>
            <w:left w:val="none" w:sz="0" w:space="0" w:color="auto"/>
            <w:bottom w:val="none" w:sz="0" w:space="0" w:color="auto"/>
            <w:right w:val="none" w:sz="0" w:space="0" w:color="auto"/>
          </w:divBdr>
          <w:divsChild>
            <w:div w:id="1340155513">
              <w:marLeft w:val="0"/>
              <w:marRight w:val="0"/>
              <w:marTop w:val="0"/>
              <w:marBottom w:val="0"/>
              <w:divBdr>
                <w:top w:val="none" w:sz="0" w:space="0" w:color="auto"/>
                <w:left w:val="none" w:sz="0" w:space="0" w:color="auto"/>
                <w:bottom w:val="none" w:sz="0" w:space="0" w:color="auto"/>
                <w:right w:val="none" w:sz="0" w:space="0" w:color="auto"/>
              </w:divBdr>
              <w:divsChild>
                <w:div w:id="15040130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66089321">
          <w:marLeft w:val="0"/>
          <w:marRight w:val="0"/>
          <w:marTop w:val="0"/>
          <w:marBottom w:val="0"/>
          <w:divBdr>
            <w:top w:val="none" w:sz="0" w:space="0" w:color="auto"/>
            <w:left w:val="none" w:sz="0" w:space="0" w:color="auto"/>
            <w:bottom w:val="none" w:sz="0" w:space="0" w:color="auto"/>
            <w:right w:val="none" w:sz="0" w:space="0" w:color="auto"/>
          </w:divBdr>
          <w:divsChild>
            <w:div w:id="465969774">
              <w:marLeft w:val="0"/>
              <w:marRight w:val="0"/>
              <w:marTop w:val="0"/>
              <w:marBottom w:val="0"/>
              <w:divBdr>
                <w:top w:val="none" w:sz="0" w:space="0" w:color="auto"/>
                <w:left w:val="none" w:sz="0" w:space="0" w:color="auto"/>
                <w:bottom w:val="none" w:sz="0" w:space="0" w:color="auto"/>
                <w:right w:val="none" w:sz="0" w:space="0" w:color="auto"/>
              </w:divBdr>
              <w:divsChild>
                <w:div w:id="988022167">
                  <w:marLeft w:val="0"/>
                  <w:marRight w:val="0"/>
                  <w:marTop w:val="0"/>
                  <w:marBottom w:val="675"/>
                  <w:divBdr>
                    <w:top w:val="none" w:sz="0" w:space="0" w:color="auto"/>
                    <w:left w:val="none" w:sz="0" w:space="0" w:color="auto"/>
                    <w:bottom w:val="none" w:sz="0" w:space="0" w:color="auto"/>
                    <w:right w:val="none" w:sz="0" w:space="0" w:color="auto"/>
                  </w:divBdr>
                </w:div>
                <w:div w:id="8940017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083340193">
      <w:bodyDiv w:val="1"/>
      <w:marLeft w:val="0"/>
      <w:marRight w:val="0"/>
      <w:marTop w:val="0"/>
      <w:marBottom w:val="0"/>
      <w:divBdr>
        <w:top w:val="none" w:sz="0" w:space="0" w:color="auto"/>
        <w:left w:val="none" w:sz="0" w:space="0" w:color="auto"/>
        <w:bottom w:val="none" w:sz="0" w:space="0" w:color="auto"/>
        <w:right w:val="none" w:sz="0" w:space="0" w:color="auto"/>
      </w:divBdr>
      <w:divsChild>
        <w:div w:id="894118653">
          <w:marLeft w:val="0"/>
          <w:marRight w:val="0"/>
          <w:marTop w:val="0"/>
          <w:marBottom w:val="750"/>
          <w:divBdr>
            <w:top w:val="none" w:sz="0" w:space="0" w:color="auto"/>
            <w:left w:val="none" w:sz="0" w:space="0" w:color="auto"/>
            <w:bottom w:val="none" w:sz="0" w:space="0" w:color="auto"/>
            <w:right w:val="none" w:sz="0" w:space="0" w:color="auto"/>
          </w:divBdr>
        </w:div>
        <w:div w:id="1105467679">
          <w:marLeft w:val="0"/>
          <w:marRight w:val="0"/>
          <w:marTop w:val="0"/>
          <w:marBottom w:val="1050"/>
          <w:divBdr>
            <w:top w:val="none" w:sz="0" w:space="0" w:color="auto"/>
            <w:left w:val="none" w:sz="0" w:space="0" w:color="auto"/>
            <w:bottom w:val="none" w:sz="0" w:space="0" w:color="auto"/>
            <w:right w:val="none" w:sz="0" w:space="0" w:color="auto"/>
          </w:divBdr>
        </w:div>
      </w:divsChild>
    </w:div>
    <w:div w:id="1324092116">
      <w:bodyDiv w:val="1"/>
      <w:marLeft w:val="0"/>
      <w:marRight w:val="0"/>
      <w:marTop w:val="0"/>
      <w:marBottom w:val="0"/>
      <w:divBdr>
        <w:top w:val="none" w:sz="0" w:space="0" w:color="auto"/>
        <w:left w:val="none" w:sz="0" w:space="0" w:color="auto"/>
        <w:bottom w:val="none" w:sz="0" w:space="0" w:color="auto"/>
        <w:right w:val="none" w:sz="0" w:space="0" w:color="auto"/>
      </w:divBdr>
      <w:divsChild>
        <w:div w:id="911348649">
          <w:marLeft w:val="0"/>
          <w:marRight w:val="0"/>
          <w:marTop w:val="0"/>
          <w:marBottom w:val="0"/>
          <w:divBdr>
            <w:top w:val="none" w:sz="0" w:space="0" w:color="auto"/>
            <w:left w:val="none" w:sz="0" w:space="0" w:color="auto"/>
            <w:bottom w:val="none" w:sz="0" w:space="0" w:color="auto"/>
            <w:right w:val="none" w:sz="0" w:space="0" w:color="auto"/>
          </w:divBdr>
          <w:divsChild>
            <w:div w:id="733086037">
              <w:marLeft w:val="0"/>
              <w:marRight w:val="0"/>
              <w:marTop w:val="0"/>
              <w:marBottom w:val="750"/>
              <w:divBdr>
                <w:top w:val="none" w:sz="0" w:space="0" w:color="auto"/>
                <w:left w:val="none" w:sz="0" w:space="0" w:color="auto"/>
                <w:bottom w:val="none" w:sz="0" w:space="0" w:color="auto"/>
                <w:right w:val="none" w:sz="0" w:space="0" w:color="auto"/>
              </w:divBdr>
            </w:div>
            <w:div w:id="614409700">
              <w:marLeft w:val="0"/>
              <w:marRight w:val="0"/>
              <w:marTop w:val="0"/>
              <w:marBottom w:val="450"/>
              <w:divBdr>
                <w:top w:val="none" w:sz="0" w:space="0" w:color="auto"/>
                <w:left w:val="none" w:sz="0" w:space="0" w:color="auto"/>
                <w:bottom w:val="none" w:sz="0" w:space="0" w:color="auto"/>
                <w:right w:val="none" w:sz="0" w:space="0" w:color="auto"/>
              </w:divBdr>
            </w:div>
            <w:div w:id="1043021433">
              <w:marLeft w:val="0"/>
              <w:marRight w:val="0"/>
              <w:marTop w:val="0"/>
              <w:marBottom w:val="450"/>
              <w:divBdr>
                <w:top w:val="none" w:sz="0" w:space="0" w:color="auto"/>
                <w:left w:val="none" w:sz="0" w:space="0" w:color="auto"/>
                <w:bottom w:val="none" w:sz="0" w:space="0" w:color="auto"/>
                <w:right w:val="none" w:sz="0" w:space="0" w:color="auto"/>
              </w:divBdr>
            </w:div>
            <w:div w:id="1202979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2322501">
      <w:bodyDiv w:val="1"/>
      <w:marLeft w:val="0"/>
      <w:marRight w:val="0"/>
      <w:marTop w:val="0"/>
      <w:marBottom w:val="0"/>
      <w:divBdr>
        <w:top w:val="none" w:sz="0" w:space="0" w:color="auto"/>
        <w:left w:val="none" w:sz="0" w:space="0" w:color="auto"/>
        <w:bottom w:val="none" w:sz="0" w:space="0" w:color="auto"/>
        <w:right w:val="none" w:sz="0" w:space="0" w:color="auto"/>
      </w:divBdr>
      <w:divsChild>
        <w:div w:id="718551136">
          <w:marLeft w:val="0"/>
          <w:marRight w:val="0"/>
          <w:marTop w:val="0"/>
          <w:marBottom w:val="0"/>
          <w:divBdr>
            <w:top w:val="none" w:sz="0" w:space="0" w:color="auto"/>
            <w:left w:val="none" w:sz="0" w:space="0" w:color="auto"/>
            <w:bottom w:val="none" w:sz="0" w:space="0" w:color="auto"/>
            <w:right w:val="none" w:sz="0" w:space="0" w:color="auto"/>
          </w:divBdr>
          <w:divsChild>
            <w:div w:id="1425035311">
              <w:marLeft w:val="0"/>
              <w:marRight w:val="0"/>
              <w:marTop w:val="0"/>
              <w:marBottom w:val="0"/>
              <w:divBdr>
                <w:top w:val="none" w:sz="0" w:space="0" w:color="auto"/>
                <w:left w:val="none" w:sz="0" w:space="0" w:color="auto"/>
                <w:bottom w:val="none" w:sz="0" w:space="0" w:color="auto"/>
                <w:right w:val="none" w:sz="0" w:space="0" w:color="auto"/>
              </w:divBdr>
              <w:divsChild>
                <w:div w:id="1105929306">
                  <w:marLeft w:val="0"/>
                  <w:marRight w:val="0"/>
                  <w:marTop w:val="0"/>
                  <w:marBottom w:val="675"/>
                  <w:divBdr>
                    <w:top w:val="none" w:sz="0" w:space="0" w:color="auto"/>
                    <w:left w:val="none" w:sz="0" w:space="0" w:color="auto"/>
                    <w:bottom w:val="none" w:sz="0" w:space="0" w:color="auto"/>
                    <w:right w:val="none" w:sz="0" w:space="0" w:color="auto"/>
                  </w:divBdr>
                </w:div>
                <w:div w:id="483547430">
                  <w:marLeft w:val="0"/>
                  <w:marRight w:val="0"/>
                  <w:marTop w:val="0"/>
                  <w:marBottom w:val="675"/>
                  <w:divBdr>
                    <w:top w:val="none" w:sz="0" w:space="0" w:color="auto"/>
                    <w:left w:val="none" w:sz="0" w:space="0" w:color="auto"/>
                    <w:bottom w:val="none" w:sz="0" w:space="0" w:color="auto"/>
                    <w:right w:val="none" w:sz="0" w:space="0" w:color="auto"/>
                  </w:divBdr>
                </w:div>
                <w:div w:id="715858238">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652754894">
      <w:bodyDiv w:val="1"/>
      <w:marLeft w:val="0"/>
      <w:marRight w:val="0"/>
      <w:marTop w:val="0"/>
      <w:marBottom w:val="0"/>
      <w:divBdr>
        <w:top w:val="none" w:sz="0" w:space="0" w:color="auto"/>
        <w:left w:val="none" w:sz="0" w:space="0" w:color="auto"/>
        <w:bottom w:val="none" w:sz="0" w:space="0" w:color="auto"/>
        <w:right w:val="none" w:sz="0" w:space="0" w:color="auto"/>
      </w:divBdr>
      <w:divsChild>
        <w:div w:id="114688681">
          <w:marLeft w:val="0"/>
          <w:marRight w:val="0"/>
          <w:marTop w:val="0"/>
          <w:marBottom w:val="750"/>
          <w:divBdr>
            <w:top w:val="none" w:sz="0" w:space="0" w:color="auto"/>
            <w:left w:val="none" w:sz="0" w:space="0" w:color="auto"/>
            <w:bottom w:val="none" w:sz="0" w:space="0" w:color="auto"/>
            <w:right w:val="none" w:sz="0" w:space="0" w:color="auto"/>
          </w:divBdr>
          <w:divsChild>
            <w:div w:id="1999994766">
              <w:marLeft w:val="0"/>
              <w:marRight w:val="0"/>
              <w:marTop w:val="0"/>
              <w:marBottom w:val="0"/>
              <w:divBdr>
                <w:top w:val="none" w:sz="0" w:space="0" w:color="auto"/>
                <w:left w:val="none" w:sz="0" w:space="0" w:color="auto"/>
                <w:bottom w:val="none" w:sz="0" w:space="0" w:color="auto"/>
                <w:right w:val="none" w:sz="0" w:space="0" w:color="auto"/>
              </w:divBdr>
              <w:divsChild>
                <w:div w:id="2034384399">
                  <w:marLeft w:val="0"/>
                  <w:marRight w:val="0"/>
                  <w:marTop w:val="0"/>
                  <w:marBottom w:val="0"/>
                  <w:divBdr>
                    <w:top w:val="none" w:sz="0" w:space="0" w:color="auto"/>
                    <w:left w:val="none" w:sz="0" w:space="0" w:color="auto"/>
                    <w:bottom w:val="none" w:sz="0" w:space="0" w:color="auto"/>
                    <w:right w:val="none" w:sz="0" w:space="0" w:color="auto"/>
                  </w:divBdr>
                  <w:divsChild>
                    <w:div w:id="815797429">
                      <w:marLeft w:val="0"/>
                      <w:marRight w:val="0"/>
                      <w:marTop w:val="0"/>
                      <w:marBottom w:val="525"/>
                      <w:divBdr>
                        <w:top w:val="none" w:sz="0" w:space="0" w:color="auto"/>
                        <w:left w:val="none" w:sz="0" w:space="0" w:color="auto"/>
                        <w:bottom w:val="none" w:sz="0" w:space="0" w:color="auto"/>
                        <w:right w:val="none" w:sz="0" w:space="0" w:color="auto"/>
                      </w:divBdr>
                    </w:div>
                  </w:divsChild>
                </w:div>
                <w:div w:id="23865537">
                  <w:marLeft w:val="0"/>
                  <w:marRight w:val="0"/>
                  <w:marTop w:val="0"/>
                  <w:marBottom w:val="0"/>
                  <w:divBdr>
                    <w:top w:val="none" w:sz="0" w:space="0" w:color="auto"/>
                    <w:left w:val="none" w:sz="0" w:space="0" w:color="auto"/>
                    <w:bottom w:val="none" w:sz="0" w:space="0" w:color="auto"/>
                    <w:right w:val="none" w:sz="0" w:space="0" w:color="auto"/>
                  </w:divBdr>
                  <w:divsChild>
                    <w:div w:id="158390628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861743059">
          <w:marLeft w:val="0"/>
          <w:marRight w:val="0"/>
          <w:marTop w:val="0"/>
          <w:marBottom w:val="750"/>
          <w:divBdr>
            <w:top w:val="none" w:sz="0" w:space="0" w:color="auto"/>
            <w:left w:val="none" w:sz="0" w:space="0" w:color="auto"/>
            <w:bottom w:val="none" w:sz="0" w:space="0" w:color="auto"/>
            <w:right w:val="none" w:sz="0" w:space="0" w:color="auto"/>
          </w:divBdr>
          <w:divsChild>
            <w:div w:id="1924727689">
              <w:marLeft w:val="0"/>
              <w:marRight w:val="0"/>
              <w:marTop w:val="0"/>
              <w:marBottom w:val="0"/>
              <w:divBdr>
                <w:top w:val="none" w:sz="0" w:space="0" w:color="auto"/>
                <w:left w:val="none" w:sz="0" w:space="0" w:color="auto"/>
                <w:bottom w:val="none" w:sz="0" w:space="0" w:color="auto"/>
                <w:right w:val="none" w:sz="0" w:space="0" w:color="auto"/>
              </w:divBdr>
              <w:divsChild>
                <w:div w:id="1868907120">
                  <w:marLeft w:val="0"/>
                  <w:marRight w:val="0"/>
                  <w:marTop w:val="0"/>
                  <w:marBottom w:val="0"/>
                  <w:divBdr>
                    <w:top w:val="none" w:sz="0" w:space="0" w:color="auto"/>
                    <w:left w:val="none" w:sz="0" w:space="0" w:color="auto"/>
                    <w:bottom w:val="none" w:sz="0" w:space="0" w:color="auto"/>
                    <w:right w:val="none" w:sz="0" w:space="0" w:color="auto"/>
                  </w:divBdr>
                  <w:divsChild>
                    <w:div w:id="317467634">
                      <w:marLeft w:val="0"/>
                      <w:marRight w:val="0"/>
                      <w:marTop w:val="0"/>
                      <w:marBottom w:val="525"/>
                      <w:divBdr>
                        <w:top w:val="none" w:sz="0" w:space="0" w:color="auto"/>
                        <w:left w:val="none" w:sz="0" w:space="0" w:color="auto"/>
                        <w:bottom w:val="none" w:sz="0" w:space="0" w:color="auto"/>
                        <w:right w:val="none" w:sz="0" w:space="0" w:color="auto"/>
                      </w:divBdr>
                    </w:div>
                  </w:divsChild>
                </w:div>
                <w:div w:id="1924102728">
                  <w:marLeft w:val="0"/>
                  <w:marRight w:val="0"/>
                  <w:marTop w:val="0"/>
                  <w:marBottom w:val="0"/>
                  <w:divBdr>
                    <w:top w:val="none" w:sz="0" w:space="0" w:color="auto"/>
                    <w:left w:val="none" w:sz="0" w:space="0" w:color="auto"/>
                    <w:bottom w:val="none" w:sz="0" w:space="0" w:color="auto"/>
                    <w:right w:val="none" w:sz="0" w:space="0" w:color="auto"/>
                  </w:divBdr>
                  <w:divsChild>
                    <w:div w:id="1791126171">
                      <w:marLeft w:val="0"/>
                      <w:marRight w:val="0"/>
                      <w:marTop w:val="0"/>
                      <w:marBottom w:val="525"/>
                      <w:divBdr>
                        <w:top w:val="none" w:sz="0" w:space="0" w:color="auto"/>
                        <w:left w:val="none" w:sz="0" w:space="0" w:color="auto"/>
                        <w:bottom w:val="none" w:sz="0" w:space="0" w:color="auto"/>
                        <w:right w:val="none" w:sz="0" w:space="0" w:color="auto"/>
                      </w:divBdr>
                    </w:div>
                  </w:divsChild>
                </w:div>
                <w:div w:id="1412504814">
                  <w:marLeft w:val="0"/>
                  <w:marRight w:val="0"/>
                  <w:marTop w:val="0"/>
                  <w:marBottom w:val="0"/>
                  <w:divBdr>
                    <w:top w:val="none" w:sz="0" w:space="0" w:color="auto"/>
                    <w:left w:val="none" w:sz="0" w:space="0" w:color="auto"/>
                    <w:bottom w:val="none" w:sz="0" w:space="0" w:color="auto"/>
                    <w:right w:val="none" w:sz="0" w:space="0" w:color="auto"/>
                  </w:divBdr>
                  <w:divsChild>
                    <w:div w:id="146774677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482120403">
              <w:marLeft w:val="0"/>
              <w:marRight w:val="0"/>
              <w:marTop w:val="0"/>
              <w:marBottom w:val="0"/>
              <w:divBdr>
                <w:top w:val="none" w:sz="0" w:space="0" w:color="auto"/>
                <w:left w:val="none" w:sz="0" w:space="0" w:color="auto"/>
                <w:bottom w:val="none" w:sz="0" w:space="0" w:color="auto"/>
                <w:right w:val="none" w:sz="0" w:space="0" w:color="auto"/>
              </w:divBdr>
              <w:divsChild>
                <w:div w:id="1068111531">
                  <w:marLeft w:val="0"/>
                  <w:marRight w:val="0"/>
                  <w:marTop w:val="0"/>
                  <w:marBottom w:val="0"/>
                  <w:divBdr>
                    <w:top w:val="none" w:sz="0" w:space="0" w:color="auto"/>
                    <w:left w:val="none" w:sz="0" w:space="0" w:color="auto"/>
                    <w:bottom w:val="none" w:sz="0" w:space="0" w:color="auto"/>
                    <w:right w:val="none" w:sz="0" w:space="0" w:color="auto"/>
                  </w:divBdr>
                  <w:divsChild>
                    <w:div w:id="527639626">
                      <w:marLeft w:val="0"/>
                      <w:marRight w:val="0"/>
                      <w:marTop w:val="0"/>
                      <w:marBottom w:val="525"/>
                      <w:divBdr>
                        <w:top w:val="none" w:sz="0" w:space="0" w:color="auto"/>
                        <w:left w:val="none" w:sz="0" w:space="0" w:color="auto"/>
                        <w:bottom w:val="none" w:sz="0" w:space="0" w:color="auto"/>
                        <w:right w:val="none" w:sz="0" w:space="0" w:color="auto"/>
                      </w:divBdr>
                    </w:div>
                  </w:divsChild>
                </w:div>
                <w:div w:id="1628510287">
                  <w:marLeft w:val="0"/>
                  <w:marRight w:val="0"/>
                  <w:marTop w:val="0"/>
                  <w:marBottom w:val="0"/>
                  <w:divBdr>
                    <w:top w:val="none" w:sz="0" w:space="0" w:color="auto"/>
                    <w:left w:val="none" w:sz="0" w:space="0" w:color="auto"/>
                    <w:bottom w:val="none" w:sz="0" w:space="0" w:color="auto"/>
                    <w:right w:val="none" w:sz="0" w:space="0" w:color="auto"/>
                  </w:divBdr>
                  <w:divsChild>
                    <w:div w:id="764151747">
                      <w:marLeft w:val="0"/>
                      <w:marRight w:val="0"/>
                      <w:marTop w:val="0"/>
                      <w:marBottom w:val="525"/>
                      <w:divBdr>
                        <w:top w:val="none" w:sz="0" w:space="0" w:color="auto"/>
                        <w:left w:val="none" w:sz="0" w:space="0" w:color="auto"/>
                        <w:bottom w:val="none" w:sz="0" w:space="0" w:color="auto"/>
                        <w:right w:val="none" w:sz="0" w:space="0" w:color="auto"/>
                      </w:divBdr>
                    </w:div>
                  </w:divsChild>
                </w:div>
                <w:div w:id="192234893">
                  <w:marLeft w:val="0"/>
                  <w:marRight w:val="0"/>
                  <w:marTop w:val="0"/>
                  <w:marBottom w:val="0"/>
                  <w:divBdr>
                    <w:top w:val="none" w:sz="0" w:space="0" w:color="auto"/>
                    <w:left w:val="none" w:sz="0" w:space="0" w:color="auto"/>
                    <w:bottom w:val="none" w:sz="0" w:space="0" w:color="auto"/>
                    <w:right w:val="none" w:sz="0" w:space="0" w:color="auto"/>
                  </w:divBdr>
                  <w:divsChild>
                    <w:div w:id="46894063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9709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Smith</dc:creator>
  <cp:keywords/>
  <dc:description/>
  <cp:lastModifiedBy>Nate Rhodes</cp:lastModifiedBy>
  <cp:revision>2</cp:revision>
  <dcterms:created xsi:type="dcterms:W3CDTF">2021-03-14T02:46:00Z</dcterms:created>
  <dcterms:modified xsi:type="dcterms:W3CDTF">2021-03-14T02:46:00Z</dcterms:modified>
</cp:coreProperties>
</file>